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AA5530" w14:textId="4376306C" w:rsidR="00937316" w:rsidRPr="000A60B3" w:rsidRDefault="00937316" w:rsidP="00937316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 xml:space="preserve">1. </w:t>
      </w: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利用</w:t>
      </w: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QGIS</w:t>
      </w: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中</w:t>
      </w:r>
      <w:proofErr w:type="spellStart"/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quickmapservices</w:t>
      </w:r>
      <w:proofErr w:type="spellEnd"/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和</w:t>
      </w:r>
      <w:proofErr w:type="spellStart"/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quickOSM</w:t>
      </w:r>
      <w:proofErr w:type="spellEnd"/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插件，详细描述有关步骤，从</w:t>
      </w: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OSM</w:t>
      </w: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访问和下载</w:t>
      </w:r>
      <w:proofErr w:type="spellStart"/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doubs</w:t>
      </w:r>
      <w:proofErr w:type="spellEnd"/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数据，通过选择特征获得准确的</w:t>
      </w:r>
      <w:proofErr w:type="spellStart"/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doubs</w:t>
      </w:r>
      <w:proofErr w:type="spellEnd"/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，并保存为</w:t>
      </w:r>
      <w:proofErr w:type="spellStart"/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doubs_river.geojson</w:t>
      </w:r>
      <w:proofErr w:type="spellEnd"/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格式。</w:t>
      </w:r>
    </w:p>
    <w:p w14:paraId="3D6876FF" w14:textId="77777777" w:rsidR="00C02615" w:rsidRDefault="00CA1298" w:rsidP="00C02615">
      <w:pPr>
        <w:rPr>
          <w:rFonts w:ascii="Times New Roman" w:eastAsiaTheme="majorEastAsia" w:hAnsi="Times New Roman" w:cs="Times New Roman"/>
          <w:sz w:val="24"/>
          <w:szCs w:val="24"/>
        </w:rPr>
      </w:pPr>
      <w:r w:rsidRPr="00182792">
        <w:rPr>
          <w:rFonts w:ascii="Times New Roman" w:eastAsiaTheme="majorEastAsia" w:hAnsi="Times New Roman" w:cs="Times New Roman" w:hint="eastAsia"/>
          <w:sz w:val="24"/>
          <w:szCs w:val="24"/>
        </w:rPr>
        <w:t>答：</w:t>
      </w:r>
    </w:p>
    <w:p w14:paraId="2BB29519" w14:textId="7D0EADDB" w:rsidR="000A60B3" w:rsidRDefault="000A60B3" w:rsidP="000A60B3">
      <w:pPr>
        <w:pStyle w:val="a9"/>
        <w:numPr>
          <w:ilvl w:val="0"/>
          <w:numId w:val="6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下载并安装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QGIS 3.40.4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。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安装</w:t>
      </w:r>
      <w:proofErr w:type="spellStart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quickMapservices</w:t>
      </w:r>
      <w:proofErr w:type="spellEnd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和</w:t>
      </w:r>
      <w:proofErr w:type="spellStart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quickOSM</w:t>
      </w:r>
      <w:proofErr w:type="spellEnd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插件，安装成功后</w:t>
      </w:r>
      <w:proofErr w:type="gramStart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勾选并</w:t>
      </w:r>
      <w:proofErr w:type="gramEnd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出现标识即为成功启动插件。</w:t>
      </w:r>
    </w:p>
    <w:p w14:paraId="14B4C209" w14:textId="25E8FD1D" w:rsidR="000A60B3" w:rsidRDefault="000A60B3" w:rsidP="000A60B3">
      <w:pPr>
        <w:rPr>
          <w:rFonts w:ascii="Times New Roman" w:eastAsiaTheme="majorEastAsia" w:hAnsi="Times New Roman" w:cs="Times New Roman"/>
          <w:sz w:val="24"/>
          <w:szCs w:val="24"/>
        </w:rPr>
      </w:pPr>
      <w:r w:rsidRPr="00E71E24">
        <w:rPr>
          <w:noProof/>
        </w:rPr>
        <w:drawing>
          <wp:inline distT="0" distB="0" distL="0" distR="0" wp14:anchorId="76430E42" wp14:editId="1F43EB22">
            <wp:extent cx="5274310" cy="2802255"/>
            <wp:effectExtent l="0" t="0" r="2540" b="0"/>
            <wp:docPr id="1730628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284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4E82" w14:textId="28C48F58" w:rsidR="000A60B3" w:rsidRDefault="000A60B3" w:rsidP="000A60B3">
      <w:pPr>
        <w:rPr>
          <w:rFonts w:ascii="Times New Roman" w:eastAsiaTheme="majorEastAsia" w:hAnsi="Times New Roman" w:cs="Times New Roman"/>
          <w:sz w:val="24"/>
          <w:szCs w:val="24"/>
        </w:rPr>
      </w:pPr>
      <w:r w:rsidRPr="00E71E24">
        <w:rPr>
          <w:noProof/>
        </w:rPr>
        <w:drawing>
          <wp:inline distT="0" distB="0" distL="0" distR="0" wp14:anchorId="17BBECB4" wp14:editId="6C10D122">
            <wp:extent cx="5274310" cy="3389630"/>
            <wp:effectExtent l="0" t="0" r="2540" b="1270"/>
            <wp:docPr id="1399023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238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6DF7" w14:textId="5715893A" w:rsidR="000A60B3" w:rsidRPr="000A60B3" w:rsidRDefault="000A60B3" w:rsidP="000A60B3">
      <w:pPr>
        <w:rPr>
          <w:rFonts w:ascii="Times New Roman" w:eastAsiaTheme="majorEastAsia" w:hAnsi="Times New Roman" w:cs="Times New Roman" w:hint="eastAsia"/>
          <w:sz w:val="24"/>
          <w:szCs w:val="24"/>
        </w:rPr>
      </w:pPr>
      <w:r w:rsidRPr="005A5961">
        <w:rPr>
          <w:noProof/>
        </w:rPr>
        <w:lastRenderedPageBreak/>
        <w:drawing>
          <wp:inline distT="0" distB="0" distL="0" distR="0" wp14:anchorId="703E5082" wp14:editId="20EE4739">
            <wp:extent cx="5274310" cy="3389630"/>
            <wp:effectExtent l="0" t="0" r="2540" b="1270"/>
            <wp:docPr id="121101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12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D7C8" w14:textId="77777777" w:rsidR="000A60B3" w:rsidRDefault="000A60B3" w:rsidP="000A60B3">
      <w:pPr>
        <w:pStyle w:val="a9"/>
        <w:numPr>
          <w:ilvl w:val="0"/>
          <w:numId w:val="6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通过</w:t>
      </w:r>
      <w:proofErr w:type="spellStart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quickMapservices</w:t>
      </w:r>
      <w:proofErr w:type="spellEnd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插件加载底图，使用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Google Road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地图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。</w:t>
      </w:r>
    </w:p>
    <w:p w14:paraId="4C0FD22E" w14:textId="112D148C" w:rsidR="000A60B3" w:rsidRDefault="000A60B3" w:rsidP="000A60B3">
      <w:pPr>
        <w:rPr>
          <w:rFonts w:ascii="Times New Roman" w:eastAsiaTheme="majorEastAsia" w:hAnsi="Times New Roman" w:cs="Times New Roman"/>
          <w:sz w:val="24"/>
          <w:szCs w:val="24"/>
        </w:rPr>
      </w:pPr>
      <w:r w:rsidRPr="005A5961">
        <w:rPr>
          <w:noProof/>
        </w:rPr>
        <w:drawing>
          <wp:inline distT="0" distB="0" distL="0" distR="0" wp14:anchorId="7D686A7C" wp14:editId="4E6C24B3">
            <wp:extent cx="5274310" cy="2802255"/>
            <wp:effectExtent l="0" t="0" r="2540" b="0"/>
            <wp:docPr id="1696739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394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0031" w14:textId="77777777" w:rsidR="000A60B3" w:rsidRDefault="000A60B3">
      <w:pPr>
        <w:widowControl/>
        <w:jc w:val="left"/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Times New Roman" w:eastAsiaTheme="majorEastAsia" w:hAnsi="Times New Roman" w:cs="Times New Roman"/>
          <w:sz w:val="24"/>
          <w:szCs w:val="24"/>
        </w:rPr>
        <w:br w:type="page"/>
      </w:r>
    </w:p>
    <w:p w14:paraId="55DC2BFA" w14:textId="77777777" w:rsidR="000A60B3" w:rsidRDefault="000A60B3" w:rsidP="000A60B3">
      <w:pPr>
        <w:pStyle w:val="a9"/>
        <w:numPr>
          <w:ilvl w:val="0"/>
          <w:numId w:val="6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lastRenderedPageBreak/>
        <w:t>加载地图画面</w:t>
      </w:r>
      <w:r>
        <w:rPr>
          <w:rFonts w:ascii="Times New Roman" w:eastAsiaTheme="majorEastAsia" w:hAnsi="Times New Roman" w:cs="Times New Roman" w:hint="eastAsia"/>
          <w:sz w:val="24"/>
          <w:szCs w:val="24"/>
        </w:rPr>
        <w:t>。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缩放画布到法国，接近</w:t>
      </w:r>
      <w:proofErr w:type="spellStart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doubs</w:t>
      </w:r>
      <w:proofErr w:type="spellEnd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河位置。</w:t>
      </w:r>
    </w:p>
    <w:p w14:paraId="29DF4B8E" w14:textId="7A8FEF95" w:rsidR="000A60B3" w:rsidRPr="000A60B3" w:rsidRDefault="000A60B3" w:rsidP="000A60B3">
      <w:pPr>
        <w:rPr>
          <w:rFonts w:ascii="Times New Roman" w:eastAsiaTheme="majorEastAsia" w:hAnsi="Times New Roman" w:cs="Times New Roman" w:hint="eastAsia"/>
          <w:sz w:val="24"/>
          <w:szCs w:val="24"/>
        </w:rPr>
      </w:pPr>
      <w:r w:rsidRPr="00E976E4">
        <w:rPr>
          <w:noProof/>
        </w:rPr>
        <w:drawing>
          <wp:inline distT="0" distB="0" distL="0" distR="0" wp14:anchorId="217492D7" wp14:editId="1F3C7AB3">
            <wp:extent cx="5274310" cy="2802255"/>
            <wp:effectExtent l="0" t="0" r="2540" b="0"/>
            <wp:docPr id="1872634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346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CE4A" w14:textId="3E84E6EB" w:rsidR="000A60B3" w:rsidRPr="000A60B3" w:rsidRDefault="000A60B3" w:rsidP="000A60B3">
      <w:pPr>
        <w:rPr>
          <w:rFonts w:ascii="Times New Roman" w:eastAsiaTheme="majorEastAsia" w:hAnsi="Times New Roman" w:cs="Times New Roman" w:hint="eastAsia"/>
          <w:sz w:val="24"/>
          <w:szCs w:val="24"/>
        </w:rPr>
      </w:pPr>
    </w:p>
    <w:p w14:paraId="2A4C3F3A" w14:textId="77777777" w:rsidR="000A60B3" w:rsidRDefault="000A60B3" w:rsidP="00FA7E2A">
      <w:pPr>
        <w:pStyle w:val="a9"/>
        <w:numPr>
          <w:ilvl w:val="0"/>
          <w:numId w:val="6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使用</w:t>
      </w:r>
      <w:proofErr w:type="spellStart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quickOSM</w:t>
      </w:r>
      <w:proofErr w:type="spellEnd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快速查询功能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。</w:t>
      </w:r>
    </w:p>
    <w:p w14:paraId="4F8F56C5" w14:textId="3C620052" w:rsidR="000A60B3" w:rsidRPr="000A60B3" w:rsidRDefault="000A60B3" w:rsidP="000A60B3">
      <w:pPr>
        <w:rPr>
          <w:rFonts w:ascii="Times New Roman" w:eastAsiaTheme="majorEastAsia" w:hAnsi="Times New Roman" w:cs="Times New Roman" w:hint="eastAsia"/>
          <w:sz w:val="24"/>
          <w:szCs w:val="24"/>
        </w:rPr>
      </w:pPr>
      <w:r w:rsidRPr="0061224E">
        <w:rPr>
          <w:noProof/>
        </w:rPr>
        <w:drawing>
          <wp:inline distT="0" distB="0" distL="0" distR="0" wp14:anchorId="16B30EA7" wp14:editId="46396925">
            <wp:extent cx="5274310" cy="1568450"/>
            <wp:effectExtent l="0" t="0" r="2540" b="0"/>
            <wp:docPr id="1692987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872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6340" w14:textId="77777777" w:rsidR="000A60B3" w:rsidRDefault="000A60B3" w:rsidP="009253D2">
      <w:pPr>
        <w:pStyle w:val="a9"/>
        <w:numPr>
          <w:ilvl w:val="0"/>
          <w:numId w:val="6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设置如下参数：关键字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=waterway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，值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=</w:t>
      </w:r>
      <w:proofErr w:type="spellStart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doubs</w:t>
      </w:r>
      <w:proofErr w:type="spellEnd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 xml:space="preserve"> &amp;&amp; name=Le Doubs 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，选择“画布范围”，点击运行查询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。</w:t>
      </w:r>
    </w:p>
    <w:p w14:paraId="7562AF69" w14:textId="7D166D53" w:rsidR="000A60B3" w:rsidRPr="000A60B3" w:rsidRDefault="000A60B3" w:rsidP="000A60B3">
      <w:pPr>
        <w:rPr>
          <w:rFonts w:ascii="Times New Roman" w:eastAsiaTheme="majorEastAsia" w:hAnsi="Times New Roman" w:cs="Times New Roman" w:hint="eastAsia"/>
          <w:sz w:val="24"/>
          <w:szCs w:val="24"/>
        </w:rPr>
      </w:pPr>
      <w:r w:rsidRPr="00CD6A51">
        <w:rPr>
          <w:noProof/>
        </w:rPr>
        <w:drawing>
          <wp:inline distT="0" distB="0" distL="0" distR="0" wp14:anchorId="606D0E13" wp14:editId="3BF2B47E">
            <wp:extent cx="5273675" cy="3091218"/>
            <wp:effectExtent l="0" t="0" r="3175" b="0"/>
            <wp:docPr id="629455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55154" name=""/>
                    <pic:cNvPicPr/>
                  </pic:nvPicPr>
                  <pic:blipFill rotWithShape="1">
                    <a:blip r:embed="rId13"/>
                    <a:srcRect b="28101"/>
                    <a:stretch/>
                  </pic:blipFill>
                  <pic:spPr bwMode="auto">
                    <a:xfrm>
                      <a:off x="0" y="0"/>
                      <a:ext cx="5289011" cy="310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4F8F3" w14:textId="77777777" w:rsidR="000A60B3" w:rsidRDefault="000A60B3" w:rsidP="004801C2">
      <w:pPr>
        <w:pStyle w:val="a9"/>
        <w:numPr>
          <w:ilvl w:val="0"/>
          <w:numId w:val="6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lastRenderedPageBreak/>
        <w:t>若是查询超时，可以适当缩小画布范围，再次查询。成功查询后显示</w:t>
      </w:r>
      <w:proofErr w:type="spellStart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doubs</w:t>
      </w:r>
      <w:proofErr w:type="spellEnd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河流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。</w:t>
      </w:r>
    </w:p>
    <w:p w14:paraId="0E2C6650" w14:textId="4C0B7819" w:rsidR="000A60B3" w:rsidRPr="000A60B3" w:rsidRDefault="000A60B3" w:rsidP="000A60B3">
      <w:pPr>
        <w:rPr>
          <w:rFonts w:ascii="Times New Roman" w:eastAsiaTheme="majorEastAsia" w:hAnsi="Times New Roman" w:cs="Times New Roman" w:hint="eastAsia"/>
          <w:sz w:val="24"/>
          <w:szCs w:val="24"/>
        </w:rPr>
      </w:pPr>
      <w:r w:rsidRPr="00E22157">
        <w:rPr>
          <w:noProof/>
        </w:rPr>
        <w:drawing>
          <wp:inline distT="0" distB="0" distL="0" distR="0" wp14:anchorId="6F0B3C15" wp14:editId="128B5C77">
            <wp:extent cx="5274310" cy="2802255"/>
            <wp:effectExtent l="0" t="0" r="2540" b="0"/>
            <wp:docPr id="1546308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089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7F27" w14:textId="77777777" w:rsidR="000A60B3" w:rsidRDefault="000A60B3" w:rsidP="008965DD">
      <w:pPr>
        <w:pStyle w:val="a9"/>
        <w:numPr>
          <w:ilvl w:val="0"/>
          <w:numId w:val="6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选中需要导出的河流要素，右键导出要素为</w:t>
      </w:r>
      <w:proofErr w:type="spellStart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GeoJSON</w:t>
      </w:r>
      <w:proofErr w:type="spellEnd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格式并命名为</w:t>
      </w:r>
      <w:proofErr w:type="spellStart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doubs_river</w:t>
      </w:r>
      <w:proofErr w:type="spellEnd"/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。</w:t>
      </w:r>
    </w:p>
    <w:p w14:paraId="42A43EB1" w14:textId="7B321DA5" w:rsidR="000A60B3" w:rsidRDefault="000A60B3" w:rsidP="000A60B3">
      <w:pPr>
        <w:rPr>
          <w:rFonts w:ascii="Times New Roman" w:eastAsiaTheme="majorEastAsia" w:hAnsi="Times New Roman" w:cs="Times New Roman"/>
          <w:sz w:val="24"/>
          <w:szCs w:val="24"/>
        </w:rPr>
      </w:pPr>
      <w:r w:rsidRPr="0062126E">
        <w:rPr>
          <w:noProof/>
        </w:rPr>
        <w:drawing>
          <wp:inline distT="0" distB="0" distL="0" distR="0" wp14:anchorId="5DDDA13C" wp14:editId="3EF5B03B">
            <wp:extent cx="5274310" cy="2802255"/>
            <wp:effectExtent l="0" t="0" r="2540" b="0"/>
            <wp:docPr id="105218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84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3296" w14:textId="77777777" w:rsidR="000A60B3" w:rsidRDefault="000A60B3">
      <w:pPr>
        <w:widowControl/>
        <w:jc w:val="left"/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Times New Roman" w:eastAsiaTheme="majorEastAsia" w:hAnsi="Times New Roman" w:cs="Times New Roman"/>
          <w:sz w:val="24"/>
          <w:szCs w:val="24"/>
        </w:rPr>
        <w:br w:type="page"/>
      </w:r>
    </w:p>
    <w:p w14:paraId="5F20F3BB" w14:textId="726CD348" w:rsidR="000A60B3" w:rsidRPr="000A60B3" w:rsidRDefault="000A60B3" w:rsidP="008965DD">
      <w:pPr>
        <w:pStyle w:val="a9"/>
        <w:numPr>
          <w:ilvl w:val="0"/>
          <w:numId w:val="6"/>
        </w:numPr>
        <w:rPr>
          <w:rFonts w:ascii="Times New Roman" w:eastAsiaTheme="majorEastAsia" w:hAnsi="Times New Roman" w:cs="Times New Roman" w:hint="eastAsia"/>
          <w:sz w:val="24"/>
          <w:szCs w:val="24"/>
        </w:rPr>
      </w:pP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lastRenderedPageBreak/>
        <w:t>保存后，该文件自动加载到现有工程中</w:t>
      </w:r>
      <w:r>
        <w:rPr>
          <w:rFonts w:ascii="Times New Roman" w:eastAsiaTheme="majorEastAsia" w:hAnsi="Times New Roman" w:cs="Times New Roman" w:hint="eastAsia"/>
          <w:sz w:val="24"/>
          <w:szCs w:val="24"/>
        </w:rPr>
        <w:t>。</w:t>
      </w:r>
    </w:p>
    <w:p w14:paraId="0E333ADB" w14:textId="014C325F" w:rsidR="000A60B3" w:rsidRPr="000A60B3" w:rsidRDefault="000A60B3" w:rsidP="000A60B3">
      <w:pPr>
        <w:rPr>
          <w:rFonts w:ascii="Times New Roman" w:eastAsiaTheme="majorEastAsia" w:hAnsi="Times New Roman" w:cs="Times New Roman"/>
          <w:sz w:val="24"/>
          <w:szCs w:val="24"/>
        </w:rPr>
      </w:pPr>
      <w:r w:rsidRPr="004F118E">
        <w:rPr>
          <w:noProof/>
        </w:rPr>
        <w:drawing>
          <wp:inline distT="0" distB="0" distL="0" distR="0" wp14:anchorId="63351EDB" wp14:editId="49625808">
            <wp:extent cx="5274310" cy="2802255"/>
            <wp:effectExtent l="0" t="0" r="2540" b="0"/>
            <wp:docPr id="1152229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290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AB4D" w14:textId="77777777" w:rsidR="00CA1298" w:rsidRPr="000A60B3" w:rsidRDefault="00CA1298" w:rsidP="00937316">
      <w:pPr>
        <w:rPr>
          <w:rFonts w:ascii="Times New Roman" w:eastAsiaTheme="majorEastAsia" w:hAnsi="Times New Roman" w:cs="Times New Roman"/>
          <w:sz w:val="24"/>
          <w:szCs w:val="24"/>
        </w:rPr>
      </w:pPr>
    </w:p>
    <w:p w14:paraId="7E82685A" w14:textId="77777777" w:rsidR="00937316" w:rsidRPr="00182792" w:rsidRDefault="00937316" w:rsidP="00937316">
      <w:pPr>
        <w:rPr>
          <w:rFonts w:ascii="Times New Roman" w:eastAsiaTheme="majorEastAsia" w:hAnsi="Times New Roman" w:cs="Times New Roman"/>
          <w:sz w:val="24"/>
          <w:szCs w:val="24"/>
        </w:rPr>
      </w:pPr>
      <w:r w:rsidRPr="00182792">
        <w:rPr>
          <w:rFonts w:ascii="Times New Roman" w:eastAsiaTheme="majorEastAsia" w:hAnsi="Times New Roman" w:cs="Times New Roman"/>
          <w:sz w:val="24"/>
          <w:szCs w:val="24"/>
        </w:rPr>
        <w:t xml:space="preserve">2. </w:t>
      </w:r>
      <w:r w:rsidRPr="00182792">
        <w:rPr>
          <w:rFonts w:ascii="Times New Roman" w:eastAsiaTheme="majorEastAsia" w:hAnsi="Times New Roman" w:cs="Times New Roman"/>
          <w:sz w:val="24"/>
          <w:szCs w:val="24"/>
        </w:rPr>
        <w:t>关于生物群落数据的探索性分析，主要包括针对样地</w:t>
      </w:r>
      <w:r w:rsidRPr="00182792">
        <w:rPr>
          <w:rFonts w:ascii="Times New Roman" w:eastAsiaTheme="majorEastAsia" w:hAnsi="Times New Roman" w:cs="Times New Roman"/>
          <w:sz w:val="24"/>
          <w:szCs w:val="24"/>
        </w:rPr>
        <w:t>/</w:t>
      </w:r>
      <w:r w:rsidRPr="00182792">
        <w:rPr>
          <w:rFonts w:ascii="Times New Roman" w:eastAsiaTheme="majorEastAsia" w:hAnsi="Times New Roman" w:cs="Times New Roman"/>
          <w:sz w:val="24"/>
          <w:szCs w:val="24"/>
        </w:rPr>
        <w:t>样点的分析（</w:t>
      </w:r>
      <w:r w:rsidRPr="00182792">
        <w:rPr>
          <w:rFonts w:ascii="Times New Roman" w:eastAsiaTheme="majorEastAsia" w:hAnsi="Times New Roman" w:cs="Times New Roman"/>
          <w:sz w:val="24"/>
          <w:szCs w:val="24"/>
        </w:rPr>
        <w:t>Q-mode</w:t>
      </w:r>
      <w:r w:rsidRPr="00182792">
        <w:rPr>
          <w:rFonts w:ascii="Times New Roman" w:eastAsiaTheme="majorEastAsia" w:hAnsi="Times New Roman" w:cs="Times New Roman"/>
          <w:sz w:val="24"/>
          <w:szCs w:val="24"/>
        </w:rPr>
        <w:t>），以及针对物种</w:t>
      </w:r>
      <w:r w:rsidRPr="00182792">
        <w:rPr>
          <w:rFonts w:ascii="Times New Roman" w:eastAsiaTheme="majorEastAsia" w:hAnsi="Times New Roman" w:cs="Times New Roman"/>
          <w:sz w:val="24"/>
          <w:szCs w:val="24"/>
        </w:rPr>
        <w:t>/</w:t>
      </w:r>
      <w:r w:rsidRPr="00182792">
        <w:rPr>
          <w:rFonts w:ascii="Times New Roman" w:eastAsiaTheme="majorEastAsia" w:hAnsi="Times New Roman" w:cs="Times New Roman"/>
          <w:sz w:val="24"/>
          <w:szCs w:val="24"/>
        </w:rPr>
        <w:t>栖息地环境的分析（</w:t>
      </w:r>
      <w:r w:rsidRPr="00182792">
        <w:rPr>
          <w:rFonts w:ascii="Times New Roman" w:eastAsiaTheme="majorEastAsia" w:hAnsi="Times New Roman" w:cs="Times New Roman"/>
          <w:sz w:val="24"/>
          <w:szCs w:val="24"/>
        </w:rPr>
        <w:t>R-mode</w:t>
      </w:r>
      <w:r w:rsidRPr="00182792">
        <w:rPr>
          <w:rFonts w:ascii="Times New Roman" w:eastAsiaTheme="majorEastAsia" w:hAnsi="Times New Roman" w:cs="Times New Roman"/>
          <w:sz w:val="24"/>
          <w:szCs w:val="24"/>
        </w:rPr>
        <w:t>），请回答如下问题：</w:t>
      </w:r>
    </w:p>
    <w:p w14:paraId="6BEA44F8" w14:textId="77777777" w:rsidR="00937316" w:rsidRPr="000A60B3" w:rsidRDefault="00937316" w:rsidP="00937316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1</w:t>
      </w: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）针对样点的分析主要是聚类分析，聚类分析是基于距离、相关系数或协方差？</w:t>
      </w: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 xml:space="preserve"> </w:t>
      </w: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有哪几种主要聚类方法？</w:t>
      </w:r>
    </w:p>
    <w:p w14:paraId="5CCDA927" w14:textId="77777777" w:rsidR="00C02615" w:rsidRDefault="00CA1298" w:rsidP="00C02615">
      <w:pPr>
        <w:rPr>
          <w:rFonts w:ascii="Times New Roman" w:eastAsiaTheme="majorEastAsia" w:hAnsi="Times New Roman" w:cs="Times New Roman"/>
          <w:sz w:val="24"/>
          <w:szCs w:val="24"/>
        </w:rPr>
      </w:pPr>
      <w:r w:rsidRPr="00182792">
        <w:rPr>
          <w:rFonts w:ascii="Times New Roman" w:eastAsiaTheme="majorEastAsia" w:hAnsi="Times New Roman" w:cs="Times New Roman" w:hint="eastAsia"/>
          <w:sz w:val="24"/>
          <w:szCs w:val="24"/>
        </w:rPr>
        <w:t>答：</w:t>
      </w:r>
    </w:p>
    <w:p w14:paraId="26B0AD04" w14:textId="27884065" w:rsidR="00C02615" w:rsidRPr="00C02615" w:rsidRDefault="00C02615" w:rsidP="00C02615">
      <w:pPr>
        <w:pStyle w:val="a9"/>
        <w:numPr>
          <w:ilvl w:val="0"/>
          <w:numId w:val="3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聚类依据：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Q-mode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聚类基于样点间的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 xml:space="preserve"> 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距离矩阵（如欧氏距离、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Bray-Curtis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距离）。</w:t>
      </w:r>
    </w:p>
    <w:p w14:paraId="1FCC953D" w14:textId="4A98B4AB" w:rsidR="00C02615" w:rsidRPr="000A60B3" w:rsidRDefault="00C02615" w:rsidP="005E3208">
      <w:pPr>
        <w:pStyle w:val="a9"/>
        <w:numPr>
          <w:ilvl w:val="0"/>
          <w:numId w:val="3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主要方法：层次聚类（如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UPGMA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、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Ward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法）、划分聚类（如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K-means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、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PAM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）、非参数方法（如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DBSCAN</w:t>
      </w:r>
      <w:r w:rsidRPr="000A60B3">
        <w:rPr>
          <w:rFonts w:ascii="Times New Roman" w:eastAsiaTheme="majorEastAsia" w:hAnsi="Times New Roman" w:cs="Times New Roman" w:hint="eastAsia"/>
          <w:sz w:val="24"/>
          <w:szCs w:val="24"/>
        </w:rPr>
        <w:t>）。</w:t>
      </w:r>
      <w:r w:rsidR="000A60B3" w:rsidRPr="000A60B3">
        <w:rPr>
          <w:rFonts w:ascii="Times New Roman" w:eastAsiaTheme="majorEastAsia" w:hAnsi="Times New Roman" w:cs="Times New Roman" w:hint="eastAsia"/>
          <w:sz w:val="24"/>
          <w:szCs w:val="24"/>
        </w:rPr>
        <w:t>层次聚类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>根据</w:t>
      </w:r>
      <w:r w:rsidR="000A60B3" w:rsidRPr="000A60B3">
        <w:rPr>
          <w:rFonts w:ascii="Times New Roman" w:eastAsiaTheme="majorEastAsia" w:hAnsi="Times New Roman" w:cs="Times New Roman" w:hint="eastAsia"/>
          <w:sz w:val="24"/>
          <w:szCs w:val="24"/>
        </w:rPr>
        <w:t>距离</w:t>
      </w:r>
      <w:r w:rsidR="000A60B3" w:rsidRPr="000A60B3">
        <w:rPr>
          <w:rFonts w:ascii="Times New Roman" w:eastAsiaTheme="majorEastAsia" w:hAnsi="Times New Roman" w:cs="Times New Roman" w:hint="eastAsia"/>
          <w:sz w:val="24"/>
          <w:szCs w:val="24"/>
        </w:rPr>
        <w:t>计算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>的不同可以分为：</w:t>
      </w:r>
      <w:r w:rsidR="000A60B3" w:rsidRPr="000A60B3">
        <w:rPr>
          <w:rFonts w:ascii="Times New Roman" w:eastAsiaTheme="majorEastAsia" w:hAnsi="Times New Roman" w:cs="Times New Roman" w:hint="eastAsia"/>
          <w:sz w:val="24"/>
          <w:szCs w:val="24"/>
        </w:rPr>
        <w:t>单链接聚类、全链接聚类、</w:t>
      </w:r>
      <w:r w:rsidR="000A60B3" w:rsidRPr="000A60B3">
        <w:rPr>
          <w:rFonts w:ascii="Times New Roman" w:eastAsiaTheme="majorEastAsia" w:hAnsi="Times New Roman" w:cs="Times New Roman" w:hint="eastAsia"/>
          <w:sz w:val="24"/>
          <w:szCs w:val="24"/>
        </w:rPr>
        <w:t>ward</w:t>
      </w:r>
      <w:r w:rsidR="000A60B3" w:rsidRPr="000A60B3">
        <w:rPr>
          <w:rFonts w:ascii="Times New Roman" w:eastAsiaTheme="majorEastAsia" w:hAnsi="Times New Roman" w:cs="Times New Roman" w:hint="eastAsia"/>
          <w:sz w:val="24"/>
          <w:szCs w:val="24"/>
        </w:rPr>
        <w:t>最小方差聚类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>等</w:t>
      </w:r>
      <w:r w:rsidR="000A60B3" w:rsidRPr="000A60B3">
        <w:rPr>
          <w:rFonts w:ascii="Times New Roman" w:eastAsiaTheme="majorEastAsia" w:hAnsi="Times New Roman" w:cs="Times New Roman" w:hint="eastAsia"/>
          <w:sz w:val="24"/>
          <w:szCs w:val="24"/>
        </w:rPr>
        <w:t>；</w:t>
      </w:r>
    </w:p>
    <w:p w14:paraId="771CE36F" w14:textId="77777777" w:rsidR="00C02615" w:rsidRPr="000A60B3" w:rsidRDefault="00C02615" w:rsidP="000A60B3">
      <w:pPr>
        <w:rPr>
          <w:rFonts w:ascii="Times New Roman" w:eastAsiaTheme="majorEastAsia" w:hAnsi="Times New Roman" w:cs="Times New Roman" w:hint="eastAsia"/>
          <w:sz w:val="24"/>
          <w:szCs w:val="24"/>
        </w:rPr>
      </w:pPr>
    </w:p>
    <w:p w14:paraId="1564DD1A" w14:textId="77777777" w:rsidR="00937316" w:rsidRPr="000A60B3" w:rsidRDefault="00937316" w:rsidP="00937316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2</w:t>
      </w:r>
      <w:r w:rsidRPr="000A60B3">
        <w:rPr>
          <w:rFonts w:ascii="Times New Roman" w:eastAsiaTheme="majorEastAsia" w:hAnsi="Times New Roman" w:cs="Times New Roman"/>
          <w:b/>
          <w:bCs/>
          <w:sz w:val="24"/>
          <w:szCs w:val="24"/>
        </w:rPr>
        <w:t>）针对物种或环境的分析主要是排序分析，即识别物种按照特定的环境梯度变化的规律，排序是基于距离还是相关系数、协方差？如何选择排序模型（单峰或线性模型）？限制性排序与非限制性排序主要区别是什么？</w:t>
      </w:r>
    </w:p>
    <w:p w14:paraId="259B9DD3" w14:textId="77777777" w:rsidR="00C02615" w:rsidRDefault="00CA1298" w:rsidP="00C02615">
      <w:pPr>
        <w:rPr>
          <w:rFonts w:ascii="Times New Roman" w:eastAsiaTheme="majorEastAsia" w:hAnsi="Times New Roman" w:cs="Times New Roman"/>
          <w:sz w:val="24"/>
          <w:szCs w:val="24"/>
        </w:rPr>
      </w:pPr>
      <w:r w:rsidRPr="00182792">
        <w:rPr>
          <w:rFonts w:ascii="Times New Roman" w:eastAsiaTheme="majorEastAsia" w:hAnsi="Times New Roman" w:cs="Times New Roman" w:hint="eastAsia"/>
          <w:sz w:val="24"/>
          <w:szCs w:val="24"/>
        </w:rPr>
        <w:t>答：</w:t>
      </w:r>
    </w:p>
    <w:p w14:paraId="46D627DF" w14:textId="39D6B146" w:rsidR="00C02615" w:rsidRPr="00C02615" w:rsidRDefault="00C02615" w:rsidP="00C02615">
      <w:pPr>
        <w:pStyle w:val="a9"/>
        <w:numPr>
          <w:ilvl w:val="0"/>
          <w:numId w:val="4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排序依据：基于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 xml:space="preserve"> 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物种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-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环境关系的协方差或相关系数（如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PCA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用协方差，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CA</w:t>
      </w:r>
      <w:proofErr w:type="gramStart"/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用卡方距离</w:t>
      </w:r>
      <w:proofErr w:type="gramEnd"/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）。</w:t>
      </w:r>
    </w:p>
    <w:p w14:paraId="59C9BDEB" w14:textId="1A1F3A6F" w:rsidR="00C02615" w:rsidRDefault="00C02615" w:rsidP="00525239">
      <w:pPr>
        <w:pStyle w:val="a9"/>
        <w:numPr>
          <w:ilvl w:val="0"/>
          <w:numId w:val="4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模型选择：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>若</w:t>
      </w:r>
      <w:r w:rsidR="000A60B3" w:rsidRPr="00C02615">
        <w:rPr>
          <w:rFonts w:ascii="Times New Roman" w:eastAsiaTheme="majorEastAsia" w:hAnsi="Times New Roman" w:cs="Times New Roman" w:hint="eastAsia"/>
          <w:sz w:val="24"/>
          <w:szCs w:val="24"/>
        </w:rPr>
        <w:t>DCA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>第一</w:t>
      </w:r>
      <w:r w:rsidR="000A60B3" w:rsidRPr="00C02615">
        <w:rPr>
          <w:rFonts w:ascii="Times New Roman" w:eastAsiaTheme="majorEastAsia" w:hAnsi="Times New Roman" w:cs="Times New Roman" w:hint="eastAsia"/>
          <w:sz w:val="24"/>
          <w:szCs w:val="24"/>
        </w:rPr>
        <w:t>梯度长度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 xml:space="preserve"> 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>＞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 xml:space="preserve">4 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>则选择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单峰模型（如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CCA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、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CA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>；</w:t>
      </w:r>
      <w:r w:rsidR="000A60B3" w:rsidRPr="00C02615">
        <w:rPr>
          <w:rFonts w:ascii="Times New Roman" w:eastAsiaTheme="majorEastAsia" w:hAnsi="Times New Roman" w:cs="Times New Roman" w:hint="eastAsia"/>
          <w:sz w:val="24"/>
          <w:szCs w:val="24"/>
        </w:rPr>
        <w:t>DCA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>第一</w:t>
      </w:r>
      <w:r w:rsidR="000A60B3" w:rsidRPr="00C02615">
        <w:rPr>
          <w:rFonts w:ascii="Times New Roman" w:eastAsiaTheme="majorEastAsia" w:hAnsi="Times New Roman" w:cs="Times New Roman" w:hint="eastAsia"/>
          <w:sz w:val="24"/>
          <w:szCs w:val="24"/>
        </w:rPr>
        <w:t>梯度长度</w:t>
      </w:r>
      <w:r w:rsidR="000A60B3">
        <w:rPr>
          <w:rFonts w:ascii="Times New Roman" w:eastAsiaTheme="majorEastAsia" w:hAnsi="Times New Roman" w:cs="Times New Roman" w:hint="eastAsia"/>
          <w:sz w:val="24"/>
          <w:szCs w:val="24"/>
        </w:rPr>
        <w:t xml:space="preserve"> </w:t>
      </w:r>
      <w:r w:rsidR="00F15792">
        <w:rPr>
          <w:rFonts w:ascii="Times New Roman" w:eastAsiaTheme="majorEastAsia" w:hAnsi="Times New Roman" w:cs="Times New Roman" w:hint="eastAsia"/>
          <w:sz w:val="24"/>
          <w:szCs w:val="24"/>
        </w:rPr>
        <w:t>＜</w:t>
      </w:r>
      <w:r w:rsidR="00F15792">
        <w:rPr>
          <w:rFonts w:ascii="Times New Roman" w:eastAsiaTheme="majorEastAsia" w:hAnsi="Times New Roman" w:cs="Times New Roman" w:hint="eastAsia"/>
          <w:sz w:val="24"/>
          <w:szCs w:val="24"/>
        </w:rPr>
        <w:t xml:space="preserve">3 </w:t>
      </w:r>
      <w:r w:rsidR="00F15792">
        <w:rPr>
          <w:rFonts w:ascii="Times New Roman" w:eastAsiaTheme="majorEastAsia" w:hAnsi="Times New Roman" w:cs="Times New Roman" w:hint="eastAsia"/>
          <w:sz w:val="24"/>
          <w:szCs w:val="24"/>
        </w:rPr>
        <w:t>则选择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线性模型（如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PCA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、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RDA</w:t>
      </w:r>
      <w:r w:rsidRPr="00C02615">
        <w:rPr>
          <w:rFonts w:ascii="Times New Roman" w:eastAsiaTheme="majorEastAsia" w:hAnsi="Times New Roman" w:cs="Times New Roman" w:hint="eastAsia"/>
          <w:sz w:val="24"/>
          <w:szCs w:val="24"/>
        </w:rPr>
        <w:t>）</w:t>
      </w:r>
      <w:r w:rsidR="00F15792">
        <w:rPr>
          <w:rFonts w:ascii="Times New Roman" w:eastAsiaTheme="majorEastAsia" w:hAnsi="Times New Roman" w:cs="Times New Roman" w:hint="eastAsia"/>
          <w:sz w:val="24"/>
          <w:szCs w:val="24"/>
        </w:rPr>
        <w:t>；</w:t>
      </w:r>
      <w:r w:rsidR="00F15792" w:rsidRPr="00C02615">
        <w:rPr>
          <w:rFonts w:ascii="Times New Roman" w:eastAsiaTheme="majorEastAsia" w:hAnsi="Times New Roman" w:cs="Times New Roman" w:hint="eastAsia"/>
          <w:sz w:val="24"/>
          <w:szCs w:val="24"/>
        </w:rPr>
        <w:t>DCA</w:t>
      </w:r>
      <w:r w:rsidR="00F15792">
        <w:rPr>
          <w:rFonts w:ascii="Times New Roman" w:eastAsiaTheme="majorEastAsia" w:hAnsi="Times New Roman" w:cs="Times New Roman" w:hint="eastAsia"/>
          <w:sz w:val="24"/>
          <w:szCs w:val="24"/>
        </w:rPr>
        <w:t>第一</w:t>
      </w:r>
      <w:r w:rsidR="00F15792" w:rsidRPr="00C02615">
        <w:rPr>
          <w:rFonts w:ascii="Times New Roman" w:eastAsiaTheme="majorEastAsia" w:hAnsi="Times New Roman" w:cs="Times New Roman" w:hint="eastAsia"/>
          <w:sz w:val="24"/>
          <w:szCs w:val="24"/>
        </w:rPr>
        <w:t>梯度长度</w:t>
      </w:r>
      <w:r w:rsidR="00F15792">
        <w:rPr>
          <w:rFonts w:ascii="Times New Roman" w:eastAsiaTheme="majorEastAsia" w:hAnsi="Times New Roman" w:cs="Times New Roman" w:hint="eastAsia"/>
          <w:sz w:val="24"/>
          <w:szCs w:val="24"/>
        </w:rPr>
        <w:t>为</w:t>
      </w:r>
      <w:r w:rsidR="00F15792">
        <w:rPr>
          <w:rFonts w:ascii="Times New Roman" w:eastAsiaTheme="majorEastAsia" w:hAnsi="Times New Roman" w:cs="Times New Roman" w:hint="eastAsia"/>
          <w:sz w:val="24"/>
          <w:szCs w:val="24"/>
        </w:rPr>
        <w:t>3~4</w:t>
      </w:r>
      <w:r w:rsidR="00F15792">
        <w:rPr>
          <w:rFonts w:ascii="Times New Roman" w:eastAsiaTheme="majorEastAsia" w:hAnsi="Times New Roman" w:cs="Times New Roman" w:hint="eastAsia"/>
          <w:sz w:val="24"/>
          <w:szCs w:val="24"/>
        </w:rPr>
        <w:t>则两种模型均可选择。</w:t>
      </w:r>
    </w:p>
    <w:p w14:paraId="1296C16D" w14:textId="2CCFE572" w:rsidR="00CA1298" w:rsidRPr="00F15792" w:rsidRDefault="00C02615" w:rsidP="00D8324C">
      <w:pPr>
        <w:pStyle w:val="a9"/>
        <w:numPr>
          <w:ilvl w:val="0"/>
          <w:numId w:val="4"/>
        </w:numPr>
        <w:rPr>
          <w:rFonts w:ascii="Times New Roman" w:eastAsiaTheme="majorEastAsia" w:hAnsi="Times New Roman" w:cs="Times New Roman"/>
          <w:sz w:val="24"/>
          <w:szCs w:val="24"/>
        </w:rPr>
      </w:pP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>限制性</w:t>
      </w: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 xml:space="preserve"> vs </w:t>
      </w: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>非限制性排序</w:t>
      </w:r>
      <w:r w:rsidR="00F15792">
        <w:rPr>
          <w:rFonts w:ascii="Times New Roman" w:eastAsiaTheme="majorEastAsia" w:hAnsi="Times New Roman" w:cs="Times New Roman" w:hint="eastAsia"/>
          <w:sz w:val="24"/>
          <w:szCs w:val="24"/>
        </w:rPr>
        <w:t>。</w:t>
      </w: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>限制性排序（</w:t>
      </w: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>RDA</w:t>
      </w: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>、</w:t>
      </w: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>CCA</w:t>
      </w: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>）：受环境变量约束，分析物种响应环境的规律。非限制性排序（</w:t>
      </w: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>PCA</w:t>
      </w: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>、</w:t>
      </w: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>CA</w:t>
      </w:r>
      <w:r w:rsidRPr="00F15792">
        <w:rPr>
          <w:rFonts w:ascii="Times New Roman" w:eastAsiaTheme="majorEastAsia" w:hAnsi="Times New Roman" w:cs="Times New Roman" w:hint="eastAsia"/>
          <w:sz w:val="24"/>
          <w:szCs w:val="24"/>
        </w:rPr>
        <w:t>）：仅反映物种或样点内在变异。</w:t>
      </w:r>
    </w:p>
    <w:p w14:paraId="113EC17B" w14:textId="77777777" w:rsidR="00C02615" w:rsidRPr="00182792" w:rsidRDefault="00C02615" w:rsidP="00937316">
      <w:pPr>
        <w:rPr>
          <w:rFonts w:ascii="Times New Roman" w:eastAsiaTheme="majorEastAsia" w:hAnsi="Times New Roman" w:cs="Times New Roman"/>
          <w:sz w:val="24"/>
          <w:szCs w:val="24"/>
        </w:rPr>
      </w:pPr>
    </w:p>
    <w:p w14:paraId="5982DD6D" w14:textId="77777777" w:rsidR="00937316" w:rsidRPr="00F15792" w:rsidRDefault="00937316" w:rsidP="00937316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F15792">
        <w:rPr>
          <w:rFonts w:ascii="Times New Roman" w:eastAsiaTheme="majorEastAsia" w:hAnsi="Times New Roman" w:cs="Times New Roman"/>
          <w:b/>
          <w:bCs/>
          <w:sz w:val="24"/>
          <w:szCs w:val="24"/>
        </w:rPr>
        <w:t>3</w:t>
      </w:r>
      <w:r w:rsidRPr="00F15792">
        <w:rPr>
          <w:rFonts w:ascii="Times New Roman" w:eastAsiaTheme="majorEastAsia" w:hAnsi="Times New Roman" w:cs="Times New Roman"/>
          <w:b/>
          <w:bCs/>
          <w:sz w:val="24"/>
          <w:szCs w:val="24"/>
        </w:rPr>
        <w:t>）对双序图</w:t>
      </w:r>
      <w:r w:rsidRPr="00F15792">
        <w:rPr>
          <w:rFonts w:ascii="Times New Roman" w:eastAsiaTheme="majorEastAsia" w:hAnsi="Times New Roman" w:cs="Times New Roman"/>
          <w:b/>
          <w:bCs/>
          <w:sz w:val="24"/>
          <w:szCs w:val="24"/>
        </w:rPr>
        <w:t>/</w:t>
      </w:r>
      <w:r w:rsidRPr="00F15792">
        <w:rPr>
          <w:rFonts w:ascii="Times New Roman" w:eastAsiaTheme="majorEastAsia" w:hAnsi="Times New Roman" w:cs="Times New Roman"/>
          <w:b/>
          <w:bCs/>
          <w:sz w:val="24"/>
          <w:szCs w:val="24"/>
        </w:rPr>
        <w:t>三序图的解释要看标度，当</w:t>
      </w:r>
      <w:r w:rsidRPr="00F15792">
        <w:rPr>
          <w:rFonts w:ascii="Times New Roman" w:eastAsiaTheme="majorEastAsia" w:hAnsi="Times New Roman" w:cs="Times New Roman"/>
          <w:b/>
          <w:bCs/>
          <w:sz w:val="24"/>
          <w:szCs w:val="24"/>
        </w:rPr>
        <w:t>scaling=1</w:t>
      </w:r>
      <w:r w:rsidRPr="00F15792">
        <w:rPr>
          <w:rFonts w:ascii="Times New Roman" w:eastAsiaTheme="majorEastAsia" w:hAnsi="Times New Roman" w:cs="Times New Roman"/>
          <w:b/>
          <w:bCs/>
          <w:sz w:val="24"/>
          <w:szCs w:val="24"/>
        </w:rPr>
        <w:t>，该图表示的意思是什么？当</w:t>
      </w:r>
      <w:r w:rsidRPr="00F15792">
        <w:rPr>
          <w:rFonts w:ascii="Times New Roman" w:eastAsiaTheme="majorEastAsia" w:hAnsi="Times New Roman" w:cs="Times New Roman"/>
          <w:b/>
          <w:bCs/>
          <w:sz w:val="24"/>
          <w:szCs w:val="24"/>
        </w:rPr>
        <w:t>scaling=2</w:t>
      </w:r>
      <w:r w:rsidRPr="00F15792">
        <w:rPr>
          <w:rFonts w:ascii="Times New Roman" w:eastAsiaTheme="majorEastAsia" w:hAnsi="Times New Roman" w:cs="Times New Roman"/>
          <w:b/>
          <w:bCs/>
          <w:sz w:val="24"/>
          <w:szCs w:val="24"/>
        </w:rPr>
        <w:t>，图中矢量长度和夹角分别表示的是什么？</w:t>
      </w:r>
    </w:p>
    <w:p w14:paraId="1CB57559" w14:textId="77777777" w:rsidR="00C02615" w:rsidRDefault="00CA1298" w:rsidP="00C02615">
      <w:pPr>
        <w:rPr>
          <w:rFonts w:ascii="Times New Roman" w:eastAsiaTheme="majorEastAsia" w:hAnsi="Times New Roman" w:cs="Times New Roman"/>
          <w:sz w:val="24"/>
          <w:szCs w:val="24"/>
        </w:rPr>
      </w:pPr>
      <w:r w:rsidRPr="00182792">
        <w:rPr>
          <w:rFonts w:ascii="Times New Roman" w:eastAsiaTheme="majorEastAsia" w:hAnsi="Times New Roman" w:cs="Times New Roman" w:hint="eastAsia"/>
          <w:sz w:val="24"/>
          <w:szCs w:val="24"/>
        </w:rPr>
        <w:t>答：</w:t>
      </w:r>
    </w:p>
    <w:p w14:paraId="1785A9C4" w14:textId="2A790F96" w:rsidR="00C02615" w:rsidRPr="00C02615" w:rsidRDefault="00F14C39" w:rsidP="00E202B5">
      <w:pPr>
        <w:pStyle w:val="a9"/>
        <w:numPr>
          <w:ilvl w:val="0"/>
          <w:numId w:val="5"/>
        </w:numPr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Times New Roman" w:eastAsiaTheme="majorEastAsia" w:hAnsi="Times New Roman" w:cs="Times New Roman" w:hint="eastAsia"/>
          <w:sz w:val="24"/>
          <w:szCs w:val="24"/>
        </w:rPr>
        <w:lastRenderedPageBreak/>
        <w:t>当</w:t>
      </w:r>
      <w:r>
        <w:rPr>
          <w:rFonts w:ascii="Times New Roman" w:eastAsiaTheme="majorEastAsia" w:hAnsi="Times New Roman" w:cs="Times New Roman" w:hint="eastAsia"/>
          <w:sz w:val="24"/>
          <w:szCs w:val="24"/>
        </w:rPr>
        <w:t>s</w:t>
      </w:r>
      <w:r w:rsidR="00C02615" w:rsidRPr="00C02615">
        <w:rPr>
          <w:rFonts w:ascii="Times New Roman" w:eastAsiaTheme="majorEastAsia" w:hAnsi="Times New Roman" w:cs="Times New Roman" w:hint="eastAsia"/>
          <w:sz w:val="24"/>
          <w:szCs w:val="24"/>
        </w:rPr>
        <w:t>caling=1</w:t>
      </w:r>
      <w:r>
        <w:rPr>
          <w:rFonts w:ascii="Times New Roman" w:eastAsiaTheme="majorEastAsia" w:hAnsi="Times New Roman" w:cs="Times New Roman" w:hint="eastAsia"/>
          <w:sz w:val="24"/>
          <w:szCs w:val="24"/>
        </w:rPr>
        <w:t>时，</w:t>
      </w:r>
      <w:r w:rsidR="00C02615" w:rsidRPr="00C02615">
        <w:rPr>
          <w:rFonts w:ascii="Times New Roman" w:eastAsiaTheme="majorEastAsia" w:hAnsi="Times New Roman" w:cs="Times New Roman" w:hint="eastAsia"/>
          <w:sz w:val="24"/>
          <w:szCs w:val="24"/>
        </w:rPr>
        <w:t>样点间距离表示生态相似性，物种箭头指向其变化方向。</w:t>
      </w:r>
    </w:p>
    <w:p w14:paraId="627F71D1" w14:textId="735F0662" w:rsidR="008214B9" w:rsidRPr="007E5173" w:rsidRDefault="00F14C39" w:rsidP="007E5173">
      <w:pPr>
        <w:pStyle w:val="a9"/>
        <w:numPr>
          <w:ilvl w:val="0"/>
          <w:numId w:val="5"/>
        </w:numPr>
        <w:rPr>
          <w:rFonts w:ascii="Times New Roman" w:eastAsiaTheme="majorEastAsia" w:hAnsi="Times New Roman" w:cs="Times New Roman" w:hint="eastAsia"/>
          <w:sz w:val="24"/>
          <w:szCs w:val="24"/>
        </w:rPr>
      </w:pPr>
      <w:r>
        <w:rPr>
          <w:rFonts w:ascii="Times New Roman" w:eastAsiaTheme="majorEastAsia" w:hAnsi="Times New Roman" w:cs="Times New Roman" w:hint="eastAsia"/>
          <w:sz w:val="24"/>
          <w:szCs w:val="24"/>
        </w:rPr>
        <w:t>当</w:t>
      </w:r>
      <w:r>
        <w:rPr>
          <w:rFonts w:ascii="Times New Roman" w:eastAsiaTheme="majorEastAsia" w:hAnsi="Times New Roman" w:cs="Times New Roman" w:hint="eastAsia"/>
          <w:sz w:val="24"/>
          <w:szCs w:val="24"/>
        </w:rPr>
        <w:t>s</w:t>
      </w:r>
      <w:r w:rsidR="00C02615" w:rsidRPr="00C02615">
        <w:rPr>
          <w:rFonts w:ascii="Times New Roman" w:eastAsiaTheme="majorEastAsia" w:hAnsi="Times New Roman" w:cs="Times New Roman" w:hint="eastAsia"/>
          <w:sz w:val="24"/>
          <w:szCs w:val="24"/>
        </w:rPr>
        <w:t>caling=2</w:t>
      </w:r>
      <w:r w:rsidR="00C02615" w:rsidRPr="00C02615">
        <w:rPr>
          <w:rFonts w:ascii="Times New Roman" w:eastAsiaTheme="majorEastAsia" w:hAnsi="Times New Roman" w:cs="Times New Roman" w:hint="eastAsia"/>
          <w:sz w:val="24"/>
          <w:szCs w:val="24"/>
        </w:rPr>
        <w:t>时</w:t>
      </w:r>
      <w:r>
        <w:rPr>
          <w:rFonts w:ascii="Times New Roman" w:eastAsiaTheme="majorEastAsia" w:hAnsi="Times New Roman" w:cs="Times New Roman" w:hint="eastAsia"/>
          <w:sz w:val="24"/>
          <w:szCs w:val="24"/>
        </w:rPr>
        <w:t>，</w:t>
      </w:r>
      <w:r w:rsidR="00C02615" w:rsidRPr="00C02615">
        <w:rPr>
          <w:rFonts w:ascii="Times New Roman" w:eastAsiaTheme="majorEastAsia" w:hAnsi="Times New Roman" w:cs="Times New Roman" w:hint="eastAsia"/>
          <w:sz w:val="24"/>
          <w:szCs w:val="24"/>
        </w:rPr>
        <w:t>矢量长度</w:t>
      </w:r>
      <w:r>
        <w:rPr>
          <w:rFonts w:ascii="Times New Roman" w:eastAsiaTheme="majorEastAsia" w:hAnsi="Times New Roman" w:cs="Times New Roman" w:hint="eastAsia"/>
          <w:sz w:val="24"/>
          <w:szCs w:val="24"/>
        </w:rPr>
        <w:t>是指</w:t>
      </w:r>
      <w:r w:rsidR="00C02615" w:rsidRPr="00C02615">
        <w:rPr>
          <w:rFonts w:ascii="Times New Roman" w:eastAsiaTheme="majorEastAsia" w:hAnsi="Times New Roman" w:cs="Times New Roman" w:hint="eastAsia"/>
          <w:sz w:val="24"/>
          <w:szCs w:val="24"/>
        </w:rPr>
        <w:t>物种对排序轴的贡献（方差解释度）</w:t>
      </w:r>
      <w:r>
        <w:rPr>
          <w:rFonts w:ascii="Times New Roman" w:eastAsiaTheme="majorEastAsia" w:hAnsi="Times New Roman" w:cs="Times New Roman" w:hint="eastAsia"/>
          <w:sz w:val="24"/>
          <w:szCs w:val="24"/>
        </w:rPr>
        <w:t>，</w:t>
      </w:r>
      <w:r w:rsidR="00C02615">
        <w:rPr>
          <w:rFonts w:ascii="Times New Roman" w:eastAsiaTheme="majorEastAsia" w:hAnsi="Times New Roman" w:cs="Times New Roman" w:hint="eastAsia"/>
          <w:sz w:val="24"/>
          <w:szCs w:val="24"/>
        </w:rPr>
        <w:t>而</w:t>
      </w:r>
      <w:r w:rsidR="00C02615" w:rsidRPr="00C02615">
        <w:rPr>
          <w:rFonts w:ascii="Times New Roman" w:eastAsiaTheme="majorEastAsia" w:hAnsi="Times New Roman" w:cs="Times New Roman" w:hint="eastAsia"/>
          <w:sz w:val="24"/>
          <w:szCs w:val="24"/>
        </w:rPr>
        <w:t>矢量夹角</w:t>
      </w:r>
      <w:r w:rsidR="00C02615">
        <w:rPr>
          <w:rFonts w:ascii="Times New Roman" w:eastAsiaTheme="majorEastAsia" w:hAnsi="Times New Roman" w:cs="Times New Roman" w:hint="eastAsia"/>
          <w:sz w:val="24"/>
          <w:szCs w:val="24"/>
        </w:rPr>
        <w:t>是</w:t>
      </w:r>
      <w:r w:rsidR="00C02615" w:rsidRPr="00C02615">
        <w:rPr>
          <w:rFonts w:ascii="Times New Roman" w:eastAsiaTheme="majorEastAsia" w:hAnsi="Times New Roman" w:cs="Times New Roman" w:hint="eastAsia"/>
          <w:sz w:val="24"/>
          <w:szCs w:val="24"/>
        </w:rPr>
        <w:t>物种间相关性（夹角越小，相关性越强）。</w:t>
      </w:r>
    </w:p>
    <w:sectPr w:rsidR="008214B9" w:rsidRPr="007E51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CCC0E4" w14:textId="77777777" w:rsidR="00347999" w:rsidRDefault="00347999" w:rsidP="000A60B3">
      <w:r>
        <w:separator/>
      </w:r>
    </w:p>
  </w:endnote>
  <w:endnote w:type="continuationSeparator" w:id="0">
    <w:p w14:paraId="1A2855E8" w14:textId="77777777" w:rsidR="00347999" w:rsidRDefault="00347999" w:rsidP="000A6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E3A63A" w14:textId="77777777" w:rsidR="00347999" w:rsidRDefault="00347999" w:rsidP="000A60B3">
      <w:r>
        <w:separator/>
      </w:r>
    </w:p>
  </w:footnote>
  <w:footnote w:type="continuationSeparator" w:id="0">
    <w:p w14:paraId="15495CAB" w14:textId="77777777" w:rsidR="00347999" w:rsidRDefault="00347999" w:rsidP="000A60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07035"/>
    <w:multiLevelType w:val="hybridMultilevel"/>
    <w:tmpl w:val="EAF45540"/>
    <w:lvl w:ilvl="0" w:tplc="E0F2493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E56EAE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4E7E2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23AA1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8D6259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CE2B9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700F2B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84FF6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C8AA6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C076E0"/>
    <w:multiLevelType w:val="hybridMultilevel"/>
    <w:tmpl w:val="1F8A424A"/>
    <w:lvl w:ilvl="0" w:tplc="C8DC156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1B81D48"/>
    <w:multiLevelType w:val="hybridMultilevel"/>
    <w:tmpl w:val="9940A402"/>
    <w:lvl w:ilvl="0" w:tplc="2DE2C5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CBB5B64"/>
    <w:multiLevelType w:val="hybridMultilevel"/>
    <w:tmpl w:val="936E6DB6"/>
    <w:lvl w:ilvl="0" w:tplc="D89C81A8">
      <w:start w:val="1"/>
      <w:numFmt w:val="decimalEnclosedCircle"/>
      <w:lvlText w:val="%1"/>
      <w:lvlJc w:val="left"/>
      <w:pPr>
        <w:ind w:left="503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5558" w:hanging="440"/>
      </w:pPr>
    </w:lvl>
    <w:lvl w:ilvl="2" w:tplc="0409001B" w:tentative="1">
      <w:start w:val="1"/>
      <w:numFmt w:val="lowerRoman"/>
      <w:lvlText w:val="%3."/>
      <w:lvlJc w:val="right"/>
      <w:pPr>
        <w:ind w:left="5998" w:hanging="440"/>
      </w:pPr>
    </w:lvl>
    <w:lvl w:ilvl="3" w:tplc="0409000F" w:tentative="1">
      <w:start w:val="1"/>
      <w:numFmt w:val="decimal"/>
      <w:lvlText w:val="%4."/>
      <w:lvlJc w:val="left"/>
      <w:pPr>
        <w:ind w:left="6438" w:hanging="440"/>
      </w:pPr>
    </w:lvl>
    <w:lvl w:ilvl="4" w:tplc="04090019" w:tentative="1">
      <w:start w:val="1"/>
      <w:numFmt w:val="lowerLetter"/>
      <w:lvlText w:val="%5)"/>
      <w:lvlJc w:val="left"/>
      <w:pPr>
        <w:ind w:left="6878" w:hanging="440"/>
      </w:pPr>
    </w:lvl>
    <w:lvl w:ilvl="5" w:tplc="0409001B" w:tentative="1">
      <w:start w:val="1"/>
      <w:numFmt w:val="lowerRoman"/>
      <w:lvlText w:val="%6."/>
      <w:lvlJc w:val="right"/>
      <w:pPr>
        <w:ind w:left="7318" w:hanging="440"/>
      </w:pPr>
    </w:lvl>
    <w:lvl w:ilvl="6" w:tplc="0409000F" w:tentative="1">
      <w:start w:val="1"/>
      <w:numFmt w:val="decimal"/>
      <w:lvlText w:val="%7."/>
      <w:lvlJc w:val="left"/>
      <w:pPr>
        <w:ind w:left="7758" w:hanging="440"/>
      </w:pPr>
    </w:lvl>
    <w:lvl w:ilvl="7" w:tplc="04090019" w:tentative="1">
      <w:start w:val="1"/>
      <w:numFmt w:val="lowerLetter"/>
      <w:lvlText w:val="%8)"/>
      <w:lvlJc w:val="left"/>
      <w:pPr>
        <w:ind w:left="8198" w:hanging="440"/>
      </w:pPr>
    </w:lvl>
    <w:lvl w:ilvl="8" w:tplc="0409001B" w:tentative="1">
      <w:start w:val="1"/>
      <w:numFmt w:val="lowerRoman"/>
      <w:lvlText w:val="%9."/>
      <w:lvlJc w:val="right"/>
      <w:pPr>
        <w:ind w:left="8638" w:hanging="440"/>
      </w:pPr>
    </w:lvl>
  </w:abstractNum>
  <w:abstractNum w:abstractNumId="4" w15:restartNumberingAfterBreak="0">
    <w:nsid w:val="54853E3E"/>
    <w:multiLevelType w:val="hybridMultilevel"/>
    <w:tmpl w:val="65CA951A"/>
    <w:lvl w:ilvl="0" w:tplc="9E1AFD4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02069FC"/>
    <w:multiLevelType w:val="hybridMultilevel"/>
    <w:tmpl w:val="1F30D7DA"/>
    <w:lvl w:ilvl="0" w:tplc="713ED2D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24062996">
    <w:abstractNumId w:val="0"/>
  </w:num>
  <w:num w:numId="2" w16cid:durableId="360590060">
    <w:abstractNumId w:val="3"/>
  </w:num>
  <w:num w:numId="3" w16cid:durableId="1435055178">
    <w:abstractNumId w:val="5"/>
  </w:num>
  <w:num w:numId="4" w16cid:durableId="25524255">
    <w:abstractNumId w:val="2"/>
  </w:num>
  <w:num w:numId="5" w16cid:durableId="336156806">
    <w:abstractNumId w:val="4"/>
  </w:num>
  <w:num w:numId="6" w16cid:durableId="17327731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4B9"/>
    <w:rsid w:val="00032886"/>
    <w:rsid w:val="00036108"/>
    <w:rsid w:val="000848C7"/>
    <w:rsid w:val="00097F9D"/>
    <w:rsid w:val="000A60B3"/>
    <w:rsid w:val="0016082D"/>
    <w:rsid w:val="001641F3"/>
    <w:rsid w:val="00182792"/>
    <w:rsid w:val="00296A64"/>
    <w:rsid w:val="0034788E"/>
    <w:rsid w:val="00347999"/>
    <w:rsid w:val="003F0905"/>
    <w:rsid w:val="004726B9"/>
    <w:rsid w:val="004C77F3"/>
    <w:rsid w:val="004D26AE"/>
    <w:rsid w:val="004D6AE4"/>
    <w:rsid w:val="00525CF8"/>
    <w:rsid w:val="005C12F2"/>
    <w:rsid w:val="00607BB0"/>
    <w:rsid w:val="007607A4"/>
    <w:rsid w:val="007E5173"/>
    <w:rsid w:val="008214B9"/>
    <w:rsid w:val="008450FD"/>
    <w:rsid w:val="0087597C"/>
    <w:rsid w:val="008A1362"/>
    <w:rsid w:val="00920934"/>
    <w:rsid w:val="009267FF"/>
    <w:rsid w:val="00937316"/>
    <w:rsid w:val="00A13D1A"/>
    <w:rsid w:val="00B70B66"/>
    <w:rsid w:val="00BD710A"/>
    <w:rsid w:val="00C02615"/>
    <w:rsid w:val="00C80CFC"/>
    <w:rsid w:val="00CA1298"/>
    <w:rsid w:val="00CB0E45"/>
    <w:rsid w:val="00D21595"/>
    <w:rsid w:val="00F13E6F"/>
    <w:rsid w:val="00F14C39"/>
    <w:rsid w:val="00F15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958D15"/>
  <w15:chartTrackingRefBased/>
  <w15:docId w15:val="{F4F9DF36-55AF-47C7-B394-EB9AEE449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14B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214B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214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14B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214B9"/>
    <w:pPr>
      <w:keepNext/>
      <w:keepLines/>
      <w:spacing w:before="80" w:after="40"/>
      <w:outlineLvl w:val="3"/>
    </w:pPr>
    <w:rPr>
      <w:rFonts w:cstheme="majorBidi"/>
      <w:color w:val="365F9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214B9"/>
    <w:pPr>
      <w:keepNext/>
      <w:keepLines/>
      <w:spacing w:before="80" w:after="40"/>
      <w:outlineLvl w:val="4"/>
    </w:pPr>
    <w:rPr>
      <w:rFonts w:cstheme="majorBidi"/>
      <w:color w:val="365F9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214B9"/>
    <w:pPr>
      <w:keepNext/>
      <w:keepLines/>
      <w:spacing w:before="40"/>
      <w:outlineLvl w:val="5"/>
    </w:pPr>
    <w:rPr>
      <w:rFonts w:cstheme="majorBidi"/>
      <w:b/>
      <w:bCs/>
      <w:color w:val="365F9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214B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214B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214B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214B9"/>
    <w:rPr>
      <w:rFonts w:asciiTheme="majorHAnsi" w:eastAsiaTheme="majorEastAsia" w:hAnsiTheme="majorHAnsi" w:cstheme="majorBidi"/>
      <w:color w:val="365F9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214B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214B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214B9"/>
    <w:rPr>
      <w:rFonts w:cstheme="majorBidi"/>
      <w:color w:val="365F9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214B9"/>
    <w:rPr>
      <w:rFonts w:cstheme="majorBidi"/>
      <w:color w:val="365F9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214B9"/>
    <w:rPr>
      <w:rFonts w:cstheme="majorBidi"/>
      <w:b/>
      <w:bCs/>
      <w:color w:val="365F9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214B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214B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214B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214B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214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214B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214B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214B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214B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214B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214B9"/>
    <w:rPr>
      <w:i/>
      <w:iCs/>
      <w:color w:val="365F9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214B9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214B9"/>
    <w:rPr>
      <w:i/>
      <w:iCs/>
      <w:color w:val="365F91" w:themeColor="accent1" w:themeShade="BF"/>
    </w:rPr>
  </w:style>
  <w:style w:type="character" w:styleId="ad">
    <w:name w:val="Intense Reference"/>
    <w:basedOn w:val="a0"/>
    <w:uiPriority w:val="32"/>
    <w:qFormat/>
    <w:rsid w:val="008214B9"/>
    <w:rPr>
      <w:b/>
      <w:bCs/>
      <w:smallCaps/>
      <w:color w:val="365F9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0A60B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0A60B3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0A60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0A60B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1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3623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507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8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1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6</Pages>
  <Words>181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秋月 莫</cp:lastModifiedBy>
  <cp:revision>18</cp:revision>
  <dcterms:created xsi:type="dcterms:W3CDTF">2025-02-06T02:33:00Z</dcterms:created>
  <dcterms:modified xsi:type="dcterms:W3CDTF">2025-05-12T16:08:00Z</dcterms:modified>
</cp:coreProperties>
</file>